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2F1E" w14:textId="77777777" w:rsidR="0016553F" w:rsidRPr="00FB1473" w:rsidRDefault="002058CB" w:rsidP="00FB1473">
      <w:pPr>
        <w:spacing w:line="360" w:lineRule="auto"/>
        <w:jc w:val="center"/>
        <w:rPr>
          <w:rFonts w:ascii="Times New Roman" w:eastAsia="SimSun" w:hAnsi="Times New Roman" w:cs="Times New Roman"/>
          <w:b/>
          <w:noProof/>
          <w:sz w:val="28"/>
          <w:szCs w:val="28"/>
          <w:lang w:eastAsia="uk-UA"/>
        </w:rPr>
      </w:pPr>
      <w:r w:rsidRPr="002058CB">
        <w:rPr>
          <w:rFonts w:ascii="Times New Roman" w:eastAsia="SimSun" w:hAnsi="Times New Roman" w:cs="Times New Roman"/>
          <w:b/>
          <w:noProof/>
          <w:sz w:val="28"/>
          <w:szCs w:val="28"/>
          <w:lang w:val="en-US" w:eastAsia="uk-UA"/>
        </w:rPr>
        <w:t>CV</w:t>
      </w:r>
      <w:r w:rsidRPr="002058CB">
        <w:rPr>
          <w:rFonts w:ascii="Times New Roman" w:eastAsia="SimSun" w:hAnsi="Times New Roman" w:cs="Times New Roman"/>
          <w:b/>
          <w:noProof/>
          <w:sz w:val="28"/>
          <w:szCs w:val="28"/>
          <w:lang w:eastAsia="uk-UA"/>
        </w:rPr>
        <w:t xml:space="preserve"> викладача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FB1473" w:rsidRPr="00FB1473" w14:paraId="1424528C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5FE6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D7C3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Острянко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Тетяна Сергіївна</w:t>
            </w:r>
          </w:p>
        </w:tc>
      </w:tr>
      <w:tr w:rsidR="00FB1473" w:rsidRPr="00FB1473" w14:paraId="11EC9DA7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7E54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Науковий ступінь/вчене звання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4291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педагогічних наук, доцент</w:t>
            </w:r>
          </w:p>
        </w:tc>
      </w:tr>
      <w:tr w:rsidR="00FB1473" w:rsidRPr="00FB1473" w14:paraId="40266D23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D580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746D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доцентка</w:t>
            </w:r>
            <w:proofErr w:type="spellEnd"/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кафедри психології та соціології СНУ ім. В. Даля</w:t>
            </w:r>
          </w:p>
        </w:tc>
      </w:tr>
      <w:tr w:rsidR="00FB1473" w:rsidRPr="00FB1473" w14:paraId="5538A61E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B527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Науково-педагогічна діяльність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600D" w14:textId="77777777" w:rsidR="00FB1473" w:rsidRPr="00FB1473" w:rsidRDefault="00FB1473" w:rsidP="008F19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Викладач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иня</w:t>
            </w:r>
            <w:proofErr w:type="spellEnd"/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72E1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r w:rsidR="00007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072E1">
              <w:rPr>
                <w:rFonts w:ascii="Times New Roman" w:eastAsia="Calibri" w:hAnsi="Times New Roman" w:cs="Times New Roman"/>
                <w:sz w:val="24"/>
                <w:szCs w:val="24"/>
              </w:rPr>
              <w:t>арттерапевтка</w:t>
            </w:r>
            <w:proofErr w:type="spellEnd"/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, кризова консультантка</w:t>
            </w:r>
          </w:p>
        </w:tc>
      </w:tr>
      <w:tr w:rsidR="00FB1473" w:rsidRPr="00FB1473" w14:paraId="7C338532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AD1A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Досвід іншої (не науково-педагогічної) роботи  кваліфікації за останні 5 років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758" w14:textId="77777777" w:rsidR="00B22BEB" w:rsidRPr="00200C60" w:rsidRDefault="00B22BEB" w:rsidP="00FB14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Членкиня Міжнародної федерації </w:t>
            </w:r>
            <w:proofErr w:type="spellStart"/>
            <w:r w:rsidRPr="00200C60">
              <w:rPr>
                <w:rFonts w:ascii="Times New Roman" w:eastAsia="Times New Roman" w:hAnsi="Times New Roman" w:cs="Times New Roman"/>
                <w:sz w:val="24"/>
                <w:szCs w:val="24"/>
              </w:rPr>
              <w:t>арттерапії</w:t>
            </w:r>
            <w:proofErr w:type="spellEnd"/>
            <w:r w:rsidRPr="00200C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самореалізації особистості</w:t>
            </w:r>
          </w:p>
          <w:p w14:paraId="2626290D" w14:textId="77777777" w:rsidR="00B22BEB" w:rsidRPr="00200C60" w:rsidRDefault="001D4F72" w:rsidP="00FB14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0C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Членкиня ГО «Чернігово-Сіверська Січ»</w:t>
            </w:r>
          </w:p>
          <w:p w14:paraId="2101A666" w14:textId="77777777" w:rsidR="00FB1473" w:rsidRPr="00FB1473" w:rsidRDefault="00FB1473" w:rsidP="00290B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4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Участь у проектній діяльності. </w:t>
            </w:r>
          </w:p>
          <w:p w14:paraId="57596641" w14:textId="77777777" w:rsidR="00C320DD" w:rsidRPr="00C320DD" w:rsidRDefault="00C320DD" w:rsidP="00C32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Амбасадорка</w:t>
            </w:r>
            <w:proofErr w:type="spellEnd"/>
            <w:r w:rsidRPr="00C3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міжнародного освітнього </w:t>
            </w:r>
            <w:proofErr w:type="spellStart"/>
            <w:r w:rsidRPr="00C3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  <w:r w:rsidRPr="00C3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„Програма з розширення можливостей заради відновлення порозуміння для лідерів громад в Україні „Мир у цифровий час” , реалізований ГО «Центр гендерної освіти»  (Національний університет «Чернігівська політехніка») спільно з ГО «Фундацією прав людини» (фінансувався Інститутом зовнішніх культурних </w:t>
            </w:r>
            <w:proofErr w:type="spellStart"/>
            <w:r w:rsidRPr="00C3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зв’язків</w:t>
            </w:r>
            <w:proofErr w:type="spellEnd"/>
            <w:r w:rsidRPr="00C3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(IFA) коштами Міністерства закордонних справ Федеративної Республіки Німеччина (Липень-грудень 2022 р.)</w:t>
            </w:r>
          </w:p>
          <w:p w14:paraId="1BB4A53B" w14:textId="77777777" w:rsidR="00FB1473" w:rsidRPr="00FB1473" w:rsidRDefault="00FB1473" w:rsidP="00D641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1473" w:rsidRPr="00FB1473" w14:paraId="1F4A86CD" w14:textId="77777777" w:rsidTr="007F326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DB47" w14:textId="77777777" w:rsidR="00FB1473" w:rsidRPr="00FB1473" w:rsidRDefault="00FB1473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Дослідження та розробки за останні 5 років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2668" w14:textId="77777777" w:rsidR="007F3264" w:rsidRDefault="007F3264" w:rsidP="007F32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Острянко</w:t>
            </w:r>
            <w:proofErr w:type="spellEnd"/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Т.С.</w:t>
            </w:r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Особливості психологічного супроводу дітей з інвалідністю під час в</w:t>
            </w:r>
            <w:r w:rsidR="00771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ійни (арт-терапевтичний підхід) </w:t>
            </w:r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// Соціально-психологічна підтримка осіб з інвалідністю в умовах війни: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моногр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Маслянікова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І.,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Давиденко Г. та ін.; за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заг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ред. І.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Маслянікової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К. Університет «Україна», 2023. 216 с. </w:t>
            </w:r>
          </w:p>
          <w:p w14:paraId="2204480A" w14:textId="77777777" w:rsidR="007F3264" w:rsidRPr="007F3264" w:rsidRDefault="007F3264" w:rsidP="007F32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Острянко</w:t>
            </w:r>
            <w:proofErr w:type="spellEnd"/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Т.С., </w:t>
            </w:r>
            <w:proofErr w:type="spellStart"/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Поджинська</w:t>
            </w:r>
            <w:proofErr w:type="spellEnd"/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О.О.</w:t>
            </w:r>
            <w:r w:rsidRPr="007F3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Розвиток навичок психологічної стійкості студентської молоді в умовах військового часу :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когнітивно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-поведінковий підхід /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Psychological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patterns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social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processes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personality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development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in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modern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society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scientific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monograph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Riga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Latvia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Baltija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Publishing</w:t>
            </w:r>
            <w:proofErr w:type="spellEnd"/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2024. </w:t>
            </w:r>
            <w:r w:rsidRPr="007F326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7F3264">
              <w:rPr>
                <w:rFonts w:ascii="Times New Roman" w:eastAsia="Calibri" w:hAnsi="Times New Roman" w:cs="Times New Roman"/>
                <w:sz w:val="24"/>
                <w:szCs w:val="24"/>
              </w:rPr>
              <w:t>.159-172.</w:t>
            </w:r>
          </w:p>
          <w:p w14:paraId="194C5C76" w14:textId="77777777" w:rsidR="007F3264" w:rsidRDefault="007F3264" w:rsidP="007F32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02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Острянко</w:t>
            </w:r>
            <w:proofErr w:type="spellEnd"/>
            <w:r w:rsidRPr="00402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Т.С.</w:t>
            </w:r>
            <w:r w:rsidRPr="004021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Сімейна ситуація як детермінанта вторинного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енкопрезу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дітей : внутрішня психологічна безпека та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психокорекційні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напрями подолання внутрішнього конфлікту лояльності.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Moderní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aspekty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vědy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LIX.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Díl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mezinárodní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kolektivní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monografie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Mezinárodní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Ekonomický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Institut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s.r.o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..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Česká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republika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Mezinárodní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Ekonomický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Institut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s.r.o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., 2025. </w:t>
            </w:r>
            <w:proofErr w:type="spellStart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str</w:t>
            </w:r>
            <w:proofErr w:type="spellEnd"/>
            <w:r w:rsidRPr="007F32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467. </w:t>
            </w:r>
          </w:p>
          <w:p w14:paraId="2183D085" w14:textId="77777777" w:rsidR="00FB1473" w:rsidRDefault="00402126" w:rsidP="00402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02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Острянко</w:t>
            </w:r>
            <w:proofErr w:type="spellEnd"/>
            <w:r w:rsidRPr="00402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Т.С., </w:t>
            </w:r>
            <w:proofErr w:type="spellStart"/>
            <w:r w:rsidRPr="00402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Поджинська</w:t>
            </w:r>
            <w:proofErr w:type="spellEnd"/>
            <w:r w:rsidRPr="004021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О.О</w:t>
            </w:r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Психокорекційний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потенціал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арттерапії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роботі з дітьми, які мають порушення мовленнєвого розвитку (заїкання) після психологічної травми війни в умовах інклюзивного дошкільного закладу.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Moderní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aspekty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vědy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LX.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Díl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mezinárodní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kolektivní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monografie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Mezinárodní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Ekonomický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Institut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s.r.o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..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Česká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republika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Mezinárodní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Ekonomický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Institut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s.r.o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., 2025. </w:t>
            </w:r>
            <w:proofErr w:type="spellStart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str</w:t>
            </w:r>
            <w:proofErr w:type="spellEnd"/>
            <w:r w:rsidRPr="004021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310. </w:t>
            </w:r>
          </w:p>
          <w:p w14:paraId="58E333E4" w14:textId="77777777" w:rsidR="00402126" w:rsidRPr="00FB1473" w:rsidRDefault="00402126" w:rsidP="00402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3218" w:rsidRPr="00FB1473" w14:paraId="3BBE9830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1934" w14:textId="77777777" w:rsidR="00E83218" w:rsidRPr="00FB1473" w:rsidRDefault="00E83218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Підвищення кваліфікації за останні 5 років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923D" w14:textId="77777777" w:rsidR="00E83218" w:rsidRPr="00E83218" w:rsidRDefault="00E83218" w:rsidP="00393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Pr="00E8321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23.01.2023- 05.03.2023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«Інклюзивна освіта та навчання в сучасних умовах трансформацій: психолого-педагогічні основи інклюзивної освіти» </w:t>
            </w:r>
            <w:r w:rsidRPr="00771D19">
              <w:rPr>
                <w:rFonts w:ascii="Times New Roman" w:eastAsia="Calibri" w:hAnsi="Times New Roman" w:cs="Times New Roman"/>
                <w:sz w:val="24"/>
                <w:szCs w:val="24"/>
              </w:rPr>
              <w:t>(180 год.)  у Навчально-</w:t>
            </w:r>
            <w:r w:rsidRPr="00771D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реабілітаційному закладі вищої освіти </w:t>
            </w:r>
            <w:r w:rsidRPr="00771D19">
              <w:rPr>
                <w:rFonts w:ascii="Times New Roman" w:eastAsia="Calibri" w:hAnsi="Times New Roman" w:cs="Times New Roman"/>
                <w:color w:val="444444"/>
                <w:sz w:val="24"/>
                <w:szCs w:val="24"/>
              </w:rPr>
              <w:t>«</w:t>
            </w:r>
            <w:r w:rsidRPr="00771D19">
              <w:rPr>
                <w:rFonts w:ascii="Times New Roman" w:eastAsia="Calibri" w:hAnsi="Times New Roman" w:cs="Times New Roman"/>
                <w:sz w:val="24"/>
                <w:szCs w:val="24"/>
              </w:rPr>
              <w:t>Кам’янець-Подільський державний інститут (Свідоцтво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 підвищення кваліфікації державного зразка ADV-230141-PSI від 5 березня 2023 р.).</w:t>
            </w:r>
          </w:p>
          <w:p w14:paraId="7B5030C2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11-22 вересня 2023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року – підвищення кваліфікації з використання інформаційно-комунікаційних технологій у дистанційному навчанні на тему: «Створення та адміністрування електронного курсу на платформі дистанційного навчання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Moodle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дистанційна форма навчання </w:t>
            </w:r>
            <w:r w:rsidRPr="00771D19">
              <w:rPr>
                <w:rFonts w:ascii="Times New Roman" w:eastAsia="Calibri" w:hAnsi="Times New Roman" w:cs="Times New Roman"/>
                <w:sz w:val="24"/>
                <w:szCs w:val="24"/>
              </w:rPr>
              <w:t>(90 год.) (Сертифікат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334 Наказ від 06.05.2020 № 65 Відкритий міжнародний університет розвитку людини «Україна»).</w:t>
            </w:r>
          </w:p>
          <w:p w14:paraId="4E6B7365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3) 11 жовтня 2023 року - 25 жовтня 2023 року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–  підвищення кваліфікації «Організація інклюзивного навчання у ЗВО» (30 год.</w:t>
            </w:r>
            <w:r w:rsidR="00771D1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Сертифікат Луцького національного технічного університету).</w:t>
            </w:r>
            <w:r w:rsidRPr="00E83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наказ ЛНТУ № 274/01-02 від 23.09.2023 р.) при навчально-науковому центрі «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Volyn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Business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Hub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Луцького національного технічного університету в рамках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грантової програми ЄС Erasmus+KA2 CBHE «Центри сертифікації викладачів: інноваційні підходи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додосконалості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викладання/ UTTERLY»</w:t>
            </w:r>
          </w:p>
          <w:p w14:paraId="0B36B958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4).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16 жовтня 2023 року - 13 листопада 2023 року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підвищення кваліфікації «Формування базових цифрових компетенцій педагогічних та науково-педагогічних працівників (30 год.</w:t>
            </w:r>
            <w:r w:rsidR="00771D1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Сертифікат Луцького національного технічного університету).</w:t>
            </w:r>
          </w:p>
          <w:p w14:paraId="4D711BAA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лютого 2023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року </w:t>
            </w:r>
            <w:r w:rsidR="00393C5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підвищення кваліфікації «Психосоматичні розлади як наслідок стресових станів» на базі Білоцерківського фахового коледжу Університету "Україна"(Сертифікат №4/02-27, 6 год.</w:t>
            </w:r>
            <w:r w:rsidR="00771D1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73F3987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6) </w:t>
            </w:r>
            <w:r w:rsidRPr="00E83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28 вересня – 9 листопада 2023 </w:t>
            </w:r>
            <w:r w:rsidRPr="00E832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року </w:t>
            </w:r>
            <w:r w:rsidR="000E6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E832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Тренінг для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sz w:val="24"/>
                <w:szCs w:val="24"/>
              </w:rPr>
              <w:t>фасилітаторів</w:t>
            </w:r>
            <w:proofErr w:type="spellEnd"/>
            <w:r w:rsidRPr="00E832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інтервенції групового курсу управління стресом для дорослих «Самодопомога Плюс» у Центрі дослідження конфліктів та психоаналізу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sz w:val="24"/>
                <w:szCs w:val="24"/>
              </w:rPr>
              <w:t>НаУКМА</w:t>
            </w:r>
            <w:proofErr w:type="spellEnd"/>
            <w:r w:rsidRPr="00E832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отримала сертифікат (15 год.).</w:t>
            </w:r>
          </w:p>
          <w:p w14:paraId="1F8EB1AF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7)</w:t>
            </w:r>
            <w:r w:rsidRPr="00E832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27-28 червня 2023</w:t>
            </w:r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навчання для </w:t>
            </w:r>
            <w:proofErr w:type="spellStart"/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гейткіперів</w:t>
            </w:r>
            <w:proofErr w:type="spellEnd"/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Профілак</w:t>
            </w:r>
            <w:r w:rsidR="000E67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тика суїцидів у громадах» (</w:t>
            </w:r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год. Сертифікат НУКМА , ГО «Слова допомагають»)</w:t>
            </w:r>
            <w:r w:rsidR="00CA67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40433E8C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8).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Березень 2021 р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. –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навчання за освітньою програмою «Теорія і практика консультування (Сертифікат Національного педагогічного університету ім. М.П. Драгоманова, Міжнародної федерації арт-терапії та самореалізації особистості №2403202145; </w:t>
            </w:r>
            <w:r w:rsidRPr="00CA679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год.)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EC34EA2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9).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Липень 2021 р.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навчання за освітньою програмою «Методи арт-терапії у роботі з дітьми з особливими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освітніми потребами» (Сертифікат Національного педагогі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чного університету ім.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М.П. Драгоманова ,Міжнародної федерації арт-терапії та самореалізації особистості №2807202112; </w:t>
            </w:r>
            <w:r w:rsidRPr="000E67D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AC8B85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10).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Квітень-травень 2022 р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навчання за освітньою програмою «Робота з ПТСР в умовах воєнного часу: від болю до відродження» </w:t>
            </w:r>
            <w:r w:rsidRPr="00CA6790">
              <w:rPr>
                <w:rFonts w:ascii="Times New Roman" w:eastAsia="Calibri" w:hAnsi="Times New Roman" w:cs="Times New Roman"/>
                <w:sz w:val="24"/>
                <w:szCs w:val="24"/>
              </w:rPr>
              <w:t>(46 год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>.; С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ертифікат 604829 Міжнародної тренінгової компанії «Основа»)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7715218" w14:textId="77777777" w:rsidR="00E83218" w:rsidRPr="00E83218" w:rsidRDefault="00E83218" w:rsidP="000E67D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11).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Квітень-травень 2022 р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E67D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навчання за освітньою програмою «Програма підготовки фахівців з роботи з біженцями та переселенцями» </w:t>
            </w:r>
            <w:r w:rsidRPr="00CA6790">
              <w:rPr>
                <w:rFonts w:ascii="Times New Roman" w:eastAsia="Calibri" w:hAnsi="Times New Roman" w:cs="Times New Roman"/>
                <w:sz w:val="24"/>
                <w:szCs w:val="24"/>
              </w:rPr>
              <w:t>(42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год.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>; С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ертифікат 604899 Міжнародної тренінгової компанії «Основа»)</w:t>
            </w:r>
            <w:r w:rsidR="00CA67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1674853" w14:textId="77777777" w:rsidR="00E83218" w:rsidRPr="00E83218" w:rsidRDefault="00E83218" w:rsidP="000E67D8">
            <w:pPr>
              <w:pStyle w:val="rvps8"/>
              <w:spacing w:before="0" w:beforeAutospacing="0" w:after="150" w:afterAutospacing="0"/>
              <w:jc w:val="both"/>
              <w:rPr>
                <w:rFonts w:eastAsia="Calibri"/>
                <w:lang w:eastAsia="en-US"/>
              </w:rPr>
            </w:pPr>
            <w:r w:rsidRPr="00E83218">
              <w:rPr>
                <w:rFonts w:eastAsia="Calibri"/>
                <w:lang w:eastAsia="en-US"/>
              </w:rPr>
              <w:t xml:space="preserve"> 17).</w:t>
            </w:r>
            <w:r w:rsidR="00CA6790">
              <w:rPr>
                <w:rFonts w:eastAsia="Calibri"/>
                <w:lang w:eastAsia="en-US"/>
              </w:rPr>
              <w:t xml:space="preserve"> </w:t>
            </w:r>
            <w:r w:rsidRPr="00E83218">
              <w:rPr>
                <w:rFonts w:eastAsia="Calibri"/>
                <w:b/>
                <w:lang w:eastAsia="en-US"/>
              </w:rPr>
              <w:t>Квітень-травень</w:t>
            </w:r>
            <w:r w:rsidRPr="00E83218">
              <w:rPr>
                <w:rFonts w:eastAsia="Calibri"/>
                <w:lang w:eastAsia="en-US"/>
              </w:rPr>
              <w:t xml:space="preserve"> </w:t>
            </w:r>
            <w:r w:rsidRPr="00E83218">
              <w:rPr>
                <w:rFonts w:eastAsia="Calibri"/>
                <w:b/>
                <w:lang w:eastAsia="en-US"/>
              </w:rPr>
              <w:t>2022 р</w:t>
            </w:r>
            <w:r w:rsidR="000E67D8">
              <w:rPr>
                <w:rFonts w:eastAsia="Calibri"/>
                <w:lang w:eastAsia="en-US"/>
              </w:rPr>
              <w:t xml:space="preserve"> –</w:t>
            </w:r>
            <w:r w:rsidRPr="00E83218">
              <w:rPr>
                <w:rFonts w:eastAsia="Calibri"/>
                <w:lang w:eastAsia="en-US"/>
              </w:rPr>
              <w:t xml:space="preserve"> навчання за освітньою програмою «Арт-терапія у роботі з ПТСР у дітей</w:t>
            </w:r>
            <w:r w:rsidR="00CA6790">
              <w:rPr>
                <w:rFonts w:eastAsia="Calibri"/>
                <w:b/>
                <w:lang w:eastAsia="en-US"/>
              </w:rPr>
              <w:t>»</w:t>
            </w:r>
            <w:r w:rsidRPr="00CA6790">
              <w:rPr>
                <w:rFonts w:eastAsia="Calibri"/>
                <w:b/>
                <w:lang w:eastAsia="en-US"/>
              </w:rPr>
              <w:t xml:space="preserve"> </w:t>
            </w:r>
            <w:r w:rsidRPr="00CA6790">
              <w:rPr>
                <w:rFonts w:eastAsia="Calibri"/>
                <w:lang w:eastAsia="en-US"/>
              </w:rPr>
              <w:t>(60</w:t>
            </w:r>
            <w:r w:rsidRPr="00E83218">
              <w:rPr>
                <w:rFonts w:eastAsia="Calibri"/>
                <w:b/>
                <w:lang w:eastAsia="en-US"/>
              </w:rPr>
              <w:t xml:space="preserve"> </w:t>
            </w:r>
            <w:r w:rsidRPr="00E83218">
              <w:rPr>
                <w:rFonts w:eastAsia="Calibri"/>
                <w:lang w:eastAsia="en-US"/>
              </w:rPr>
              <w:t>год.</w:t>
            </w:r>
            <w:r w:rsidR="00CA6790">
              <w:rPr>
                <w:rFonts w:eastAsia="Calibri"/>
                <w:lang w:eastAsia="en-US"/>
              </w:rPr>
              <w:t>; С</w:t>
            </w:r>
            <w:r w:rsidRPr="00E83218">
              <w:rPr>
                <w:rFonts w:eastAsia="Calibri"/>
                <w:lang w:eastAsia="en-US"/>
              </w:rPr>
              <w:t>ертифікат 606414 Міжнародної тренінгової компанії «Основа»).</w:t>
            </w:r>
          </w:p>
          <w:p w14:paraId="624E5751" w14:textId="77777777" w:rsidR="00E83218" w:rsidRPr="00E83218" w:rsidRDefault="00E83218" w:rsidP="000E67D8">
            <w:pPr>
              <w:pStyle w:val="rvps8"/>
              <w:spacing w:before="0" w:beforeAutospacing="0" w:after="150" w:afterAutospacing="0"/>
              <w:jc w:val="both"/>
              <w:rPr>
                <w:rFonts w:eastAsia="Calibri"/>
                <w:lang w:eastAsia="en-US"/>
              </w:rPr>
            </w:pPr>
            <w:r w:rsidRPr="00E83218">
              <w:rPr>
                <w:rFonts w:eastAsia="Calibri"/>
                <w:lang w:eastAsia="en-US"/>
              </w:rPr>
              <w:t xml:space="preserve">18) </w:t>
            </w:r>
            <w:r w:rsidRPr="00E83218">
              <w:rPr>
                <w:rFonts w:eastAsia="Calibri"/>
                <w:b/>
                <w:lang w:eastAsia="en-US"/>
              </w:rPr>
              <w:t>Грудень 2022 р. –</w:t>
            </w:r>
            <w:r w:rsidR="00393C5A">
              <w:rPr>
                <w:rFonts w:eastAsia="Calibri"/>
                <w:b/>
                <w:lang w:eastAsia="en-US"/>
              </w:rPr>
              <w:t xml:space="preserve"> </w:t>
            </w:r>
            <w:r w:rsidRPr="00E83218">
              <w:rPr>
                <w:rFonts w:eastAsia="Calibri"/>
                <w:lang w:eastAsia="en-US"/>
              </w:rPr>
              <w:t>навчання за темою «</w:t>
            </w:r>
            <w:proofErr w:type="spellStart"/>
            <w:r w:rsidRPr="00E83218">
              <w:rPr>
                <w:rFonts w:eastAsia="Calibri"/>
                <w:lang w:eastAsia="en-US"/>
              </w:rPr>
              <w:t>Арттерапія</w:t>
            </w:r>
            <w:proofErr w:type="spellEnd"/>
            <w:r w:rsidRPr="00E83218">
              <w:rPr>
                <w:rFonts w:eastAsia="Calibri"/>
                <w:lang w:eastAsia="en-US"/>
              </w:rPr>
              <w:t xml:space="preserve"> для спеціалістів </w:t>
            </w:r>
            <w:proofErr w:type="spellStart"/>
            <w:r w:rsidRPr="00E83218">
              <w:rPr>
                <w:rFonts w:eastAsia="Calibri"/>
                <w:lang w:eastAsia="en-US"/>
              </w:rPr>
              <w:t>допомагаючих</w:t>
            </w:r>
            <w:proofErr w:type="spellEnd"/>
            <w:r w:rsidRPr="00E83218">
              <w:rPr>
                <w:rFonts w:eastAsia="Calibri"/>
                <w:lang w:eastAsia="en-US"/>
              </w:rPr>
              <w:t xml:space="preserve"> професій»  (10 год.</w:t>
            </w:r>
            <w:r w:rsidR="00CA6790">
              <w:rPr>
                <w:rFonts w:eastAsia="Calibri"/>
                <w:lang w:eastAsia="en-US"/>
              </w:rPr>
              <w:t xml:space="preserve">; </w:t>
            </w:r>
            <w:r w:rsidRPr="00E83218">
              <w:rPr>
                <w:rFonts w:eastAsia="Calibri"/>
                <w:lang w:eastAsia="en-US"/>
              </w:rPr>
              <w:t>Свідоцтво №609598 від 09.12.22 Міжнародної тренінгової компанії "О</w:t>
            </w:r>
            <w:proofErr w:type="spellStart"/>
            <w:r w:rsidRPr="00E83218">
              <w:rPr>
                <w:rFonts w:eastAsia="Calibri"/>
                <w:lang w:val="en-US" w:eastAsia="en-US"/>
              </w:rPr>
              <w:t>snov</w:t>
            </w:r>
            <w:proofErr w:type="spellEnd"/>
            <w:r w:rsidRPr="00E83218">
              <w:rPr>
                <w:rFonts w:eastAsia="Calibri"/>
                <w:lang w:eastAsia="en-US"/>
              </w:rPr>
              <w:t>а).</w:t>
            </w:r>
          </w:p>
          <w:p w14:paraId="72789CFC" w14:textId="77777777" w:rsidR="00E83218" w:rsidRPr="00E83218" w:rsidRDefault="00E83218" w:rsidP="00393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hAnsi="Times New Roman" w:cs="Times New Roman"/>
                <w:b/>
                <w:sz w:val="24"/>
                <w:szCs w:val="24"/>
              </w:rPr>
              <w:t>18) Серпень 2024 –</w:t>
            </w:r>
            <w:r w:rsidR="00574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навчання курсу «</w:t>
            </w:r>
            <w:proofErr w:type="spellStart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Terapia</w:t>
            </w:r>
            <w:proofErr w:type="spellEnd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poznawczo-behawioralna</w:t>
            </w:r>
            <w:proofErr w:type="spellEnd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” (</w:t>
            </w:r>
            <w:proofErr w:type="spellStart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  <w:proofErr w:type="spellEnd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>Когнітивно</w:t>
            </w:r>
            <w:proofErr w:type="spellEnd"/>
            <w:r w:rsidRPr="00E83218">
              <w:rPr>
                <w:rFonts w:ascii="Times New Roman" w:hAnsi="Times New Roman" w:cs="Times New Roman"/>
                <w:sz w:val="24"/>
                <w:szCs w:val="24"/>
              </w:rPr>
              <w:t xml:space="preserve">-поведінкова терапія Центру Персонального розвитку у Вроцлаві (Польща) </w:t>
            </w:r>
            <w:r w:rsidRPr="00574A5C">
              <w:rPr>
                <w:rFonts w:ascii="Times New Roman" w:hAnsi="Times New Roman" w:cs="Times New Roman"/>
                <w:sz w:val="24"/>
                <w:szCs w:val="24"/>
              </w:rPr>
              <w:t>(Диплом</w:t>
            </w:r>
            <w:r w:rsidRPr="00E83218">
              <w:rPr>
                <w:rFonts w:ascii="Times New Roman" w:hAnsi="Times New Roman" w:cs="Times New Roman"/>
                <w:sz w:val="24"/>
                <w:szCs w:val="24"/>
              </w:rPr>
              <w:t xml:space="preserve"> № UA/628/2024, 30 год).</w:t>
            </w:r>
          </w:p>
          <w:p w14:paraId="182B523B" w14:textId="77777777" w:rsidR="00E83218" w:rsidRPr="00E83218" w:rsidRDefault="00E83218" w:rsidP="00393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19)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Серпень 2024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574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навчання курсу «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Zaburzenia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lękowe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dzieci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młodzieży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Wrocław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(«Тривожні розлади у дітей та підлітків» Центру Персонального розвитку у Вроцлаві </w:t>
            </w:r>
            <w:r w:rsidRPr="00574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(Диплом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UA/639/2024, 30 год)).</w:t>
            </w:r>
          </w:p>
          <w:p w14:paraId="50FE5D73" w14:textId="77777777" w:rsidR="00E83218" w:rsidRPr="00E83218" w:rsidRDefault="00E83218" w:rsidP="00393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20)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16-19 квітня 2024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="00574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підвищення кваліфікації на тему «Освіта і здоров’я підростаючого покоління» (</w:t>
            </w:r>
            <w:r w:rsidRPr="00574A5C">
              <w:rPr>
                <w:rFonts w:ascii="Times New Roman" w:eastAsia="Calibri" w:hAnsi="Times New Roman" w:cs="Times New Roman"/>
                <w:sz w:val="24"/>
                <w:szCs w:val="24"/>
              </w:rPr>
              <w:t>Свідоцтво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№1439/24, 30 год. Український державний університет імені Михайла Драгоманова)</w:t>
            </w:r>
            <w:r w:rsidR="00574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953F193" w14:textId="77777777" w:rsidR="00E83218" w:rsidRPr="00E83218" w:rsidRDefault="00E83218" w:rsidP="00393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21)</w:t>
            </w:r>
            <w:r w:rsidR="00574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3-7 березня 2025 р.</w:t>
            </w:r>
            <w:r w:rsidR="00574A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Свідоцтво про підвищення кваліфікації на тему: «Освіта і здоров’я підростаючого покоління» (Наказ №1964/25, 30 год. Український державний університет імені Михайла Драгоманова)</w:t>
            </w:r>
            <w:r w:rsidR="00574A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67645A" w14:textId="77777777" w:rsidR="00E83218" w:rsidRPr="00E83218" w:rsidRDefault="00E83218" w:rsidP="0092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22) </w:t>
            </w:r>
            <w:r w:rsidRPr="00E832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Травень 2025 р</w:t>
            </w:r>
            <w:r w:rsidR="00393C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навчання курсу «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Terapia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schematów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Wrocław</w:t>
            </w:r>
            <w:proofErr w:type="spellEnd"/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) («Схема-терапія» Центру Персонального розвитку у Вроцлаві (Диплом № UA/509/2025, 30 год)).</w:t>
            </w:r>
          </w:p>
          <w:p w14:paraId="7D81A343" w14:textId="77777777" w:rsidR="00E83218" w:rsidRPr="00E83218" w:rsidRDefault="00E83218" w:rsidP="00926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sz w:val="24"/>
                <w:szCs w:val="24"/>
              </w:rPr>
              <w:t>23)</w:t>
            </w:r>
            <w:r w:rsidRPr="00E8321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26.05.2025-06.07.2025</w:t>
            </w:r>
            <w:r w:rsidRPr="00E8321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="00574A5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– </w:t>
            </w:r>
            <w:r w:rsidRPr="00E8321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Всеукраїнське підвищення кваліфікацій на тему : </w:t>
            </w:r>
            <w:proofErr w:type="spellStart"/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Ігропрактика</w:t>
            </w:r>
            <w:proofErr w:type="spellEnd"/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формальній та неформальній освіті: базовий курс для фахівців (Полтавський аграрний університет, Центр Українсько-</w:t>
            </w:r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європейського наукового співробітництва, </w:t>
            </w:r>
            <w:r w:rsidRPr="00574A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Свідоцтво № ADV-260516-PSAU від 06.07.2025 , 180 год.,</w:t>
            </w:r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6 кредитів)</w:t>
            </w:r>
            <w:r w:rsidR="00D71A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716147FC" w14:textId="77777777" w:rsidR="00E83218" w:rsidRPr="00E83218" w:rsidRDefault="00E83218" w:rsidP="00926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24)</w:t>
            </w:r>
            <w:r w:rsidRPr="00E8321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Підвищення кваліфікації</w:t>
            </w:r>
            <w:r w:rsidRPr="00E832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на тему: «Вступ до раннього втручання» (Сертифікат (20 год. від 16.11.2025 р. </w:t>
            </w:r>
            <w:hyperlink r:id="rId5" w:tgtFrame="_blank" w:history="1">
              <w:r w:rsidRPr="00E83218">
                <w:rPr>
                  <w:rFonts w:ascii="Times New Roman" w:eastAsia="Calibri" w:hAnsi="Times New Roman" w:cs="Times New Roman"/>
                  <w:bCs/>
                  <w:color w:val="0563C1"/>
                  <w:sz w:val="24"/>
                  <w:szCs w:val="24"/>
                  <w:u w:val="single"/>
                </w:rPr>
                <w:t>6834ceb7-3f5c-496e-b8f2-58170125b93a</w:t>
              </w:r>
            </w:hyperlink>
            <w:r w:rsidRPr="00E832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) виданий ТОВ «</w:t>
            </w:r>
            <w:proofErr w:type="spellStart"/>
            <w:r w:rsidRPr="00E832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Едюкейшнал</w:t>
            </w:r>
            <w:proofErr w:type="spellEnd"/>
            <w:r w:rsidRPr="00E832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Ера» у партнерстві з БФ «Інститут раннього втручання».</w:t>
            </w:r>
          </w:p>
          <w:p w14:paraId="3C13781F" w14:textId="77777777" w:rsidR="00E83218" w:rsidRPr="00E83218" w:rsidRDefault="00E83218" w:rsidP="00926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1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17) </w:t>
            </w:r>
            <w:r w:rsidRPr="00393C5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Підвищення кваліфікації на тему</w:t>
            </w:r>
            <w:r w:rsidRPr="00E8321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: «Інклюзія в освіті» (Сертифікат № ПК-2025/20982 </w:t>
            </w:r>
            <w:r w:rsidRPr="00D71AC4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від 19.11.2025 15 год.,</w:t>
            </w:r>
            <w:r w:rsidRPr="00E8321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виданий </w:t>
            </w:r>
            <w:r w:rsidRPr="00E8321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ДНУ «Інститут модернізації змісту освіти» МОН України і ГО «Агенція сталого розвитку та освітніх ініціатив»</w:t>
            </w:r>
            <w:r w:rsidRPr="00E832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="00D7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1F4148D" w14:textId="77777777" w:rsidR="00E83218" w:rsidRPr="00E83218" w:rsidRDefault="00E83218" w:rsidP="00926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18)</w:t>
            </w:r>
            <w:r w:rsidRPr="00E8321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Підвищення кваліфікації на тему</w:t>
            </w: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«Практики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арттерапії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освіта, інклюзія та ментальне здоров’я»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Сертифікат від 16.01.2026 обсягом </w:t>
            </w:r>
            <w:r w:rsidRPr="00D71AC4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15 годин</w:t>
            </w:r>
            <w:r w:rsidRPr="00E8321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(0,5 кред. ЄКТС)</w:t>
            </w: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 реєстраційним номером ПК-2025/0570,</w:t>
            </w:r>
            <w:r w:rsidRPr="00E8321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виданий ДНУ «Інститут модернізації змісту освіти» МОН України і ГО «Агенція сталого розвитку та освітніх ініціатив»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7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BC55684" w14:textId="77777777" w:rsidR="00E83218" w:rsidRPr="00E83218" w:rsidRDefault="00E83218" w:rsidP="00926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19)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Підвищення кваліфікації на тему: «Інклюзія в освіті: нові змісти та підходи» </w:t>
            </w:r>
            <w:r w:rsidRPr="00D7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Сертифікат від 28.01.2026 обсягом </w:t>
            </w:r>
            <w:r w:rsidRPr="00D71AC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 годин (0,5 кред.</w:t>
            </w:r>
            <w:r w:rsidRPr="00E83218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ЄКТС)</w:t>
            </w: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 реєстраційним номером ПК-2026/1615, виданий ДНУ «Інститут модернізації змісту освіти» МОН України і ГО «Агенція сталого розвитку та освітніх ініціатив»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7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C94D201" w14:textId="77777777" w:rsidR="00E83218" w:rsidRDefault="00E83218" w:rsidP="00926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20)</w:t>
            </w:r>
            <w:r w:rsidRPr="00E8321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Підвищення кваліфікації на тему</w:t>
            </w: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«Віртуальний обмін та технології»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International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Online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Professional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Qualification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Enhancement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Program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«VIRTUAL EXCHANGE: FORMS AND TECHNOLOGIES»,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implemented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within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framework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project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«SEAL-NR: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Skills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Enrichment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Adaptive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Leadership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New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Reality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(ERASMUS-EDU-2024-VIRT-EXCH, 101193445. 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Certificate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.: As-26-307 (180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academic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hours</w:t>
            </w:r>
            <w:proofErr w:type="spellEnd"/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(6 ECTS)) </w:t>
            </w:r>
            <w:r w:rsidRPr="009B1B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31.03.2026,</w:t>
            </w:r>
            <w:r w:rsidRPr="00E832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832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виданий Київський національний університет технологій і дизайну</w:t>
            </w:r>
            <w:r w:rsidR="00D71A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4495836" w14:textId="77777777" w:rsidR="00393C5A" w:rsidRPr="00393C5A" w:rsidRDefault="00393C5A" w:rsidP="00393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21)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Підвищення кваліфікації – </w:t>
            </w:r>
            <w:r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навчання курсу  (</w:t>
            </w:r>
            <w:proofErr w:type="spellStart"/>
            <w:r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Wrocław</w:t>
            </w:r>
            <w:proofErr w:type="spellEnd"/>
            <w:r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(«Терапія руки як спосіб підтримки розвитку моторики дитини» Центру Персонального розвитку у Вроцлаві (Диплом № UA/435/2026, 30 год)).</w:t>
            </w:r>
          </w:p>
          <w:p w14:paraId="3CCA0687" w14:textId="77777777" w:rsidR="00393C5A" w:rsidRDefault="00BC47EC" w:rsidP="00926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="00393C5A"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Підвищення кваліфікації в межах Міжнародного онлайн-тренінгу "Практики </w:t>
            </w:r>
            <w:proofErr w:type="spellStart"/>
            <w:r w:rsidR="00393C5A"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арттерапії</w:t>
            </w:r>
            <w:proofErr w:type="spellEnd"/>
            <w:r w:rsidR="00393C5A"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від </w:t>
            </w:r>
            <w:proofErr w:type="spellStart"/>
            <w:r w:rsidR="00393C5A"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нейрографіки</w:t>
            </w:r>
            <w:proofErr w:type="spellEnd"/>
            <w:r w:rsidR="00393C5A"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руху" (2–3 липня 2026 р.. обсягом 15 годин (0,5 кред. ЄКТС). Сертифікат № ПК-2026/7706 від 3 липня 2026 р. зареєстровано в Переліку виданих документів про </w:t>
            </w:r>
            <w:r w:rsidR="00393C5A" w:rsidRPr="00393C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підвищення кваліфікації ДНУ «Інститут модернізації змісту освіти» МОН України і ГО «Агенція сталого розвитку та освітніх ініціатив.</w:t>
            </w:r>
          </w:p>
          <w:p w14:paraId="2D694D13" w14:textId="77777777" w:rsidR="000F5DA7" w:rsidRPr="00BC47EC" w:rsidRDefault="000F5DA7" w:rsidP="000F5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5D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 р</w:t>
            </w:r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.-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Wy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ż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sza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Szko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ł</w:t>
            </w:r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a</w:t>
            </w:r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Teologiczno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Spo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ł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eczna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w</w:t>
            </w:r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Warszawie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Poradnictwa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kryzysowego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закордонне навчання (374 год. теоретичних і практичних) у вищій школі </w:t>
            </w:r>
            <w:proofErr w:type="spellStart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супільно</w:t>
            </w:r>
            <w:proofErr w:type="spellEnd"/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-теологічних наук, факультет теології, з курсу </w:t>
            </w:r>
            <w:r w:rsidRPr="000F5D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кризового консультування</w:t>
            </w:r>
            <w:r w:rsidRPr="000F5D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 (Республіка Польща),  (диплом від 02 грудня 2022 р., зареєстровано Міністерством освіти Польщі)</w:t>
            </w:r>
          </w:p>
        </w:tc>
      </w:tr>
      <w:tr w:rsidR="00E83218" w:rsidRPr="00FB1473" w14:paraId="0FDF4164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2B74" w14:textId="77777777" w:rsidR="00E83218" w:rsidRPr="00FB1473" w:rsidRDefault="00E83218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Співпраця з підприємствами за останні 5 років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597" w14:textId="77777777" w:rsidR="00E83218" w:rsidRPr="00FB1473" w:rsidRDefault="00855261" w:rsidP="00FB1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83218" w:rsidRPr="00FB1473" w14:paraId="00D0AF62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6396" w14:textId="77777777" w:rsidR="00E83218" w:rsidRPr="00FB1473" w:rsidRDefault="00E83218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Розробки та патенти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531" w14:textId="77777777" w:rsidR="00E83218" w:rsidRPr="00FB1473" w:rsidRDefault="00855261" w:rsidP="008552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83218" w:rsidRPr="00FB1473" w14:paraId="01BC7451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0044" w14:textId="77777777" w:rsidR="00E83218" w:rsidRPr="00FB1473" w:rsidRDefault="00E83218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Найважливіші публікації за останні 5 років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1D5A" w14:textId="77777777" w:rsidR="00E83218" w:rsidRPr="00FB1473" w:rsidRDefault="00E83218" w:rsidP="00FB147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117525101"/>
            <w:proofErr w:type="spellStart"/>
            <w:r w:rsidRPr="00FB1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The</w:t>
            </w:r>
            <w:proofErr w:type="spellEnd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journal</w:t>
            </w:r>
            <w:proofErr w:type="spellEnd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</w:t>
            </w:r>
            <w:proofErr w:type="spellEnd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included</w:t>
            </w:r>
            <w:proofErr w:type="spellEnd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</w:t>
            </w:r>
            <w:proofErr w:type="spellEnd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66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Scopus</w:t>
            </w:r>
            <w:proofErr w:type="spellEnd"/>
          </w:p>
          <w:p w14:paraId="059AD32D" w14:textId="77777777" w:rsidR="00E83218" w:rsidRPr="00C350D8" w:rsidRDefault="00E83218" w:rsidP="0085526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350D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bookmarkEnd w:id="0"/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Grygoriy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Griban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Natalia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Lyakhova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Dmytro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Oleniev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Oksana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Kanishcheva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Liana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Duhina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Tetiana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Ostrianko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Ostap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Skoruy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Dynamics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tobacco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smoking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prevalence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among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students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directions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its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prevention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Wiadomości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>Lekarskie</w:t>
            </w:r>
            <w:proofErr w:type="spellEnd"/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662AA" w:rsidRPr="00CE0C6C">
              <w:rPr>
                <w:rFonts w:ascii="Times New Roman" w:eastAsia="Calibri" w:hAnsi="Times New Roman" w:cs="Times New Roman"/>
                <w:sz w:val="24"/>
                <w:szCs w:val="24"/>
              </w:rPr>
              <w:t>2023.</w:t>
            </w:r>
            <w:r w:rsidR="009662AA" w:rsidRPr="00C350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76 (8). S. 1776–1782.</w:t>
            </w:r>
          </w:p>
          <w:p w14:paraId="1FA411C8" w14:textId="77777777" w:rsidR="00E83218" w:rsidRPr="00FB1473" w:rsidRDefault="00E83218" w:rsidP="00FB14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Фахові видання:</w:t>
            </w:r>
          </w:p>
          <w:p w14:paraId="744AF47A" w14:textId="77777777" w:rsidR="00AD4139" w:rsidRDefault="00AD4139" w:rsidP="00151657">
            <w:pPr>
              <w:spacing w:after="0" w:line="240" w:lineRule="atLeast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D413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Ляховець</w:t>
            </w:r>
            <w:proofErr w:type="spellEnd"/>
            <w:r w:rsidRPr="00AD413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Л.О., </w:t>
            </w:r>
            <w:proofErr w:type="spellStart"/>
            <w:r w:rsidRPr="00AD413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Острянко</w:t>
            </w:r>
            <w:proofErr w:type="spellEnd"/>
            <w:r w:rsidRPr="00AD413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Т.С. Щербата В.Г. </w:t>
            </w:r>
            <w:r w:rsidRPr="00AD4139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Психологічна готовність вчителів загальноосвітньої школи до роботи в інклюзивних класах. </w:t>
            </w:r>
            <w:r w:rsidRPr="00AD4139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Вчені записки Таврійського національного університету</w:t>
            </w:r>
            <w:r w:rsidRPr="00AD4139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Pr="00AD4139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імені В. І. Вернадського. Психологія</w:t>
            </w:r>
            <w:r w:rsidRPr="00AD4139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 2023. Т. 34 (73) № 4. С. 67-73</w:t>
            </w:r>
            <w:r w:rsidRPr="00AD4139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  <w:p w14:paraId="7A91EFD1" w14:textId="77777777" w:rsidR="00151657" w:rsidRDefault="00151657" w:rsidP="00151657">
            <w:pPr>
              <w:spacing w:after="0" w:line="240" w:lineRule="atLeast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Слатвінська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Товстоган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Острянко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Т.С.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Психолого-педагогічні аспекти організації інклюзивного освітнього середовища.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Молодь і ринок.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2024. №9 (229).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С.102–107. </w:t>
            </w:r>
          </w:p>
          <w:p w14:paraId="4BAA1CBC" w14:textId="77777777" w:rsidR="00151657" w:rsidRDefault="00151657" w:rsidP="00151657">
            <w:pPr>
              <w:spacing w:after="0" w:line="240" w:lineRule="atLeast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Поджинська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О.О.,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Острянко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Т.С.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Психологічні аспекти професійної мотивації майбутніх психологів в умовах військового часу.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Вісник Львівського університету. Серія психологічні науки.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2024.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№21.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С.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237-245. DOI https://doi.org/10.30970/PS.2024.21.30 </w:t>
            </w:r>
          </w:p>
          <w:p w14:paraId="581D4338" w14:textId="77777777" w:rsidR="00151657" w:rsidRDefault="00151657" w:rsidP="001516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563C1"/>
                <w:sz w:val="24"/>
                <w:szCs w:val="24"/>
                <w:u w:val="single"/>
                <w:lang w:eastAsia="ru-RU"/>
              </w:rPr>
            </w:pP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Острянко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Т.С.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Психологічний супровід дітей з домінуючою лівою рукою в інклюзивному освітньому середовищі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Вісник Львівського університету. Серія психологічні науки»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2025.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Випуск 25.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С. 144–151. DOI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hyperlink r:id="rId6" w:history="1">
              <w:r w:rsidRPr="00000F63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https://doi.org/10.30970/PS.2025.25.17</w:t>
              </w:r>
            </w:hyperlink>
          </w:p>
          <w:p w14:paraId="75A89CE6" w14:textId="77777777" w:rsidR="00151657" w:rsidRPr="00151657" w:rsidRDefault="00151657" w:rsidP="001516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Острянко</w:t>
            </w:r>
            <w:proofErr w:type="spellEnd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Т.С., </w:t>
            </w:r>
            <w:proofErr w:type="spellStart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Поджинська</w:t>
            </w:r>
            <w:proofErr w:type="spellEnd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О.О. </w:t>
            </w:r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Сімейна комунікація як ресурс подолання сором’язливості у дітей: психологічне консультування батьків. </w:t>
            </w:r>
            <w:r w:rsidRPr="0015165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Вчені записки Таврійського національного університету імені В.І. Вернадського. Серія: Психологія».</w:t>
            </w:r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2025. Том. 36 (75). №4. С.127–132. </w:t>
            </w:r>
          </w:p>
          <w:p w14:paraId="6098106D" w14:textId="77777777" w:rsidR="00151657" w:rsidRPr="00151657" w:rsidRDefault="00151657" w:rsidP="001516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DOI </w:t>
            </w:r>
            <w:hyperlink r:id="rId7" w:history="1">
              <w:r w:rsidRPr="00151657">
                <w:rPr>
                  <w:rFonts w:ascii="Times New Roman" w:eastAsia="Times New Roman" w:hAnsi="Times New Roman" w:cs="Times New Roman"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https://doi.org/10.32782/2709-3093/2025.4/18</w:t>
              </w:r>
            </w:hyperlink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4BAFC97" w14:textId="77777777" w:rsidR="00151657" w:rsidRPr="00151657" w:rsidRDefault="00151657" w:rsidP="001516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Поджинська</w:t>
            </w:r>
            <w:proofErr w:type="spellEnd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О.О., </w:t>
            </w:r>
            <w:proofErr w:type="spellStart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Острянко</w:t>
            </w:r>
            <w:proofErr w:type="spellEnd"/>
            <w:r w:rsidRPr="001516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Т.С.</w:t>
            </w:r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Медіація як комунікативна технологія врегулювання конфліктів: психологічний аспект. </w:t>
            </w:r>
            <w:r w:rsidRPr="0015165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Вісник Міжнародного економіко гуманітарного університету імені академіка Степана Дем'янчука. Серія: Педагогіка та психологія</w:t>
            </w:r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C350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2025.</w:t>
            </w:r>
            <w:r w:rsidRPr="00151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№3. С.244-250.DOI:  </w:t>
            </w:r>
            <w:hyperlink r:id="rId8" w:history="1">
              <w:r w:rsidRPr="00151657">
                <w:rPr>
                  <w:rFonts w:ascii="Times New Roman" w:eastAsia="Times New Roman" w:hAnsi="Times New Roman" w:cs="Times New Roman"/>
                  <w:bCs/>
                  <w:color w:val="0563C1"/>
                  <w:sz w:val="24"/>
                  <w:szCs w:val="24"/>
                  <w:u w:val="single"/>
                  <w:lang w:eastAsia="ru-RU"/>
                </w:rPr>
                <w:t>https://doi.org/10.32782/3041-2021/2025-3-34</w:t>
              </w:r>
            </w:hyperlink>
          </w:p>
          <w:p w14:paraId="54790246" w14:textId="77777777" w:rsidR="00151657" w:rsidRPr="00151657" w:rsidRDefault="00151657" w:rsidP="00151657">
            <w:pPr>
              <w:widowControl w:val="0"/>
              <w:spacing w:after="0" w:line="240" w:lineRule="atLeast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lastRenderedPageBreak/>
              <w:t>Острянко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 xml:space="preserve"> Т.С.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Психологічне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консультування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клієнтів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у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контексті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посттравматичного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зростання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: теоретико-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прикладний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аналіз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uk-UA"/>
              </w:rPr>
              <w:t>Проблеми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uk-UA"/>
              </w:rPr>
              <w:t>гуманітарних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uk-UA"/>
              </w:rPr>
              <w:t xml:space="preserve"> наук.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uk-UA"/>
              </w:rPr>
              <w:t>Психологія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. </w:t>
            </w:r>
            <w:r w:rsidRPr="00C350D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2026. № 57. С. 85–92 DOI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 xml:space="preserve">: </w:t>
            </w:r>
            <w:hyperlink r:id="rId9" w:history="1">
              <w:r w:rsidRPr="00151657">
                <w:rPr>
                  <w:rFonts w:ascii="Times New Roman" w:eastAsia="Microsoft Sans Serif" w:hAnsi="Times New Roman" w:cs="Times New Roman"/>
                  <w:b/>
                  <w:bCs/>
                  <w:color w:val="0563C1"/>
                  <w:sz w:val="24"/>
                  <w:szCs w:val="24"/>
                  <w:lang w:val="ru-RU" w:eastAsia="uk-UA"/>
                </w:rPr>
                <w:t xml:space="preserve">https://doi.org/10.32782/2312-8437.57.2026-1.12 </w:t>
              </w:r>
            </w:hyperlink>
          </w:p>
          <w:p w14:paraId="415913F7" w14:textId="77777777" w:rsidR="00151657" w:rsidRPr="00151657" w:rsidRDefault="00151657" w:rsidP="00151657">
            <w:pPr>
              <w:spacing w:after="0" w:line="240" w:lineRule="atLeast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Острянко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Т.С.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Психологічний супровід дітей з агресивними реакціями в інклюзивному середовищі: </w:t>
            </w:r>
            <w:proofErr w:type="spellStart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ресурсно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-стабілізаційний підхід.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Вчені записки Таврійського національного університету імені В.І. Вернадського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Серія: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Психологічні науки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C350D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2026. Т.37(76).№1. DOI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hyperlink r:id="rId10" w:history="1">
              <w:r w:rsidRPr="00151657">
                <w:rPr>
                  <w:rFonts w:ascii="Times New Roman" w:eastAsia="Microsoft Sans Serif" w:hAnsi="Times New Roman" w:cs="Times New Roman"/>
                  <w:b/>
                  <w:bCs/>
                  <w:color w:val="0563C1"/>
                  <w:sz w:val="24"/>
                  <w:szCs w:val="24"/>
                  <w:lang w:eastAsia="uk-UA"/>
                </w:rPr>
                <w:t>https://doi.org/10.32782/2709-3093/2026.1/27</w:t>
              </w:r>
            </w:hyperlink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С.176–180.</w:t>
            </w:r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115FD116" w14:textId="77777777" w:rsidR="00151657" w:rsidRPr="00151657" w:rsidRDefault="00151657" w:rsidP="00151657">
            <w:pPr>
              <w:spacing w:after="0" w:line="240" w:lineRule="atLeas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Острянко</w:t>
            </w:r>
            <w:proofErr w:type="spellEnd"/>
            <w:r w:rsidRPr="00151657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Т.С. 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Метафоричні образи як ресурс рефлексії та психологічної саморегуляції особистості в інклюзивному просторі психологічної підтримки. </w:t>
            </w:r>
            <w:r w:rsidRPr="00151657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Інклюзія і суспільство.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350D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2026.</w:t>
            </w:r>
            <w:r w:rsidRPr="00151657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№1(12). С. 55–61. </w:t>
            </w:r>
            <w:r w:rsidRPr="0015165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hyperlink r:id="rId11" w:history="1">
              <w:r w:rsidRPr="00151657">
                <w:rPr>
                  <w:rFonts w:ascii="Times New Roman" w:eastAsia="Microsoft Sans Serif" w:hAnsi="Times New Roman" w:cs="Times New Roman"/>
                  <w:color w:val="0563C1"/>
                  <w:sz w:val="24"/>
                  <w:szCs w:val="24"/>
                  <w:u w:val="single"/>
                  <w:lang w:eastAsia="uk-UA"/>
                </w:rPr>
                <w:t>https://doi.org/10.32782/2787-5137-2026-1-8</w:t>
              </w:r>
            </w:hyperlink>
          </w:p>
          <w:p w14:paraId="23E4F11E" w14:textId="77777777" w:rsidR="00151657" w:rsidRPr="00151657" w:rsidRDefault="00151657" w:rsidP="00151657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51657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>Острянко</w:t>
            </w:r>
            <w:proofErr w:type="spellEnd"/>
            <w:r w:rsidRPr="00151657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Т.С.</w:t>
            </w:r>
            <w:r w:rsidRPr="001516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516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1516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елективний </w:t>
            </w:r>
            <w:proofErr w:type="spellStart"/>
            <w:r w:rsidRPr="001516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мутизм</w:t>
            </w:r>
            <w:proofErr w:type="spellEnd"/>
            <w:r w:rsidRPr="001516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 дітей дошкільного віку в умовах поєднання кризи трьох років та воєнного стресу: особливості психологічного супроводу.</w:t>
            </w:r>
            <w:r w:rsidRPr="00151657">
              <w:rPr>
                <w:rFonts w:ascii="Times New Roman" w:eastAsia="SimSu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151657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Вчені записки Таврійського національного університету імені В.І. Вернадського</w:t>
            </w:r>
            <w:r w:rsidRPr="0015165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C350D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2026. Т.37(76). №2. С.123–129. </w:t>
            </w:r>
            <w:r w:rsidRPr="00C350D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DOI </w:t>
            </w:r>
            <w:hyperlink r:id="rId12" w:history="1">
              <w:r w:rsidRPr="00C350D8">
                <w:rPr>
                  <w:rFonts w:ascii="Times New Roman" w:eastAsia="Calibri" w:hAnsi="Times New Roman" w:cs="Times New Roman"/>
                  <w:bCs/>
                  <w:color w:val="0563C1"/>
                  <w:sz w:val="24"/>
                  <w:szCs w:val="24"/>
                  <w:u w:val="single"/>
                </w:rPr>
                <w:t>https://doi.org/10.32782/2709-3093/2026.2/20</w:t>
              </w:r>
            </w:hyperlink>
            <w:r w:rsidRPr="0015165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102C140" w14:textId="77777777" w:rsidR="00E83218" w:rsidRPr="00FB1473" w:rsidRDefault="00E83218" w:rsidP="007C42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3218" w:rsidRPr="00FB1473" w14:paraId="70474B4C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0684" w14:textId="77777777" w:rsidR="00E83218" w:rsidRPr="00FB1473" w:rsidRDefault="00E83218" w:rsidP="00FB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Діяльність у спеціалізованих установах за останні 5 років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D8C" w14:textId="77777777" w:rsidR="00E83218" w:rsidRPr="00FB1473" w:rsidRDefault="002E1A97" w:rsidP="002E1A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E83218" w:rsidRPr="00FB1473" w14:paraId="572F0502" w14:textId="77777777" w:rsidTr="00FB1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A1D6" w14:textId="77777777" w:rsidR="00E83218" w:rsidRPr="00FB1473" w:rsidRDefault="00E83218" w:rsidP="00FB1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473"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Інформація, що підтверджує володіння мовою викладання на належному рівні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911" w14:textId="77777777" w:rsidR="00E83218" w:rsidRPr="00941404" w:rsidRDefault="00E83218" w:rsidP="00941404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Державною мовою володію вільно (посвідчення про атестацію </w:t>
            </w:r>
            <w:r w:rsidR="000775D0"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1719 </w:t>
            </w:r>
            <w:r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від </w:t>
            </w:r>
            <w:r w:rsidR="000775D0"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  <w:r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>. 201</w:t>
            </w:r>
            <w:r w:rsidR="000775D0"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>р.)</w:t>
            </w:r>
          </w:p>
          <w:p w14:paraId="414A516D" w14:textId="77777777" w:rsidR="00E83218" w:rsidRPr="00941404" w:rsidRDefault="00CD6BAA" w:rsidP="00941404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APTIS</w:t>
            </w:r>
            <w:r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022C"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Certificate, </w:t>
            </w:r>
            <w:proofErr w:type="gramStart"/>
            <w:r w:rsidR="0068022C"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issued  </w:t>
            </w:r>
            <w:r w:rsidR="00977C77"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proofErr w:type="gramEnd"/>
            <w:r w:rsidR="00977C77"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British Council in Ukraine LLC, confirming  English language proficiency at </w:t>
            </w:r>
            <w:r w:rsidR="00B626DA"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Level </w:t>
            </w:r>
            <w:r w:rsidR="0068022C"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E83218" w:rsidRPr="009414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2) (20</w:t>
            </w:r>
            <w:r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83218" w:rsidRPr="009414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р.)</w:t>
            </w:r>
          </w:p>
          <w:p w14:paraId="5B228AAD" w14:textId="77777777" w:rsidR="00E83218" w:rsidRPr="00FB1473" w:rsidRDefault="00E83218" w:rsidP="00FB147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1E008B9" w14:textId="77777777" w:rsidR="00FB1473" w:rsidRPr="00FB1473" w:rsidRDefault="00FB1473" w:rsidP="00FB147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BB89BB" w14:textId="77777777" w:rsidR="00A82039" w:rsidRDefault="00A82039">
      <w:pPr>
        <w:rPr>
          <w:rFonts w:ascii="Times New Roman" w:eastAsia="SimSun" w:hAnsi="Times New Roman" w:cs="Times New Roman"/>
          <w:noProof/>
          <w:sz w:val="28"/>
          <w:szCs w:val="28"/>
          <w:lang w:eastAsia="uk-UA"/>
        </w:rPr>
      </w:pPr>
    </w:p>
    <w:p w14:paraId="179FB3B0" w14:textId="77777777" w:rsidR="00A82039" w:rsidRDefault="00A82039">
      <w:pPr>
        <w:rPr>
          <w:rFonts w:ascii="Times New Roman" w:eastAsia="SimSun" w:hAnsi="Times New Roman" w:cs="Times New Roman"/>
          <w:noProof/>
          <w:sz w:val="28"/>
          <w:szCs w:val="28"/>
          <w:lang w:eastAsia="uk-UA"/>
        </w:rPr>
      </w:pPr>
    </w:p>
    <w:p w14:paraId="64BD17DD" w14:textId="77777777" w:rsidR="00A82039" w:rsidRDefault="00A82039">
      <w:pPr>
        <w:rPr>
          <w:rFonts w:ascii="Times New Roman" w:eastAsia="SimSun" w:hAnsi="Times New Roman" w:cs="Times New Roman"/>
          <w:noProof/>
          <w:sz w:val="28"/>
          <w:szCs w:val="28"/>
          <w:lang w:eastAsia="uk-UA"/>
        </w:rPr>
      </w:pPr>
    </w:p>
    <w:p w14:paraId="45496A94" w14:textId="77777777" w:rsidR="00A82039" w:rsidRDefault="00A82039">
      <w:pPr>
        <w:rPr>
          <w:rFonts w:ascii="Times New Roman" w:eastAsia="SimSun" w:hAnsi="Times New Roman" w:cs="Times New Roman"/>
          <w:noProof/>
          <w:sz w:val="28"/>
          <w:szCs w:val="28"/>
          <w:lang w:eastAsia="uk-UA"/>
        </w:rPr>
      </w:pPr>
    </w:p>
    <w:p w14:paraId="2C8A7BD2" w14:textId="77777777" w:rsidR="004C53DA" w:rsidRPr="0028451A" w:rsidRDefault="004C53DA">
      <w:pPr>
        <w:rPr>
          <w:lang w:val="en-US"/>
        </w:rPr>
      </w:pPr>
    </w:p>
    <w:sectPr w:rsidR="004C53DA" w:rsidRPr="002845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1C65"/>
    <w:multiLevelType w:val="hybridMultilevel"/>
    <w:tmpl w:val="6F4E8712"/>
    <w:lvl w:ilvl="0" w:tplc="8528C27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F235A"/>
    <w:multiLevelType w:val="hybridMultilevel"/>
    <w:tmpl w:val="4208B0B4"/>
    <w:lvl w:ilvl="0" w:tplc="A6DE03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3D3B"/>
    <w:multiLevelType w:val="hybridMultilevel"/>
    <w:tmpl w:val="C1EAD1EE"/>
    <w:lvl w:ilvl="0" w:tplc="5266AD88">
      <w:start w:val="1"/>
      <w:numFmt w:val="decimal"/>
      <w:lvlText w:val="%1."/>
      <w:lvlJc w:val="left"/>
      <w:pPr>
        <w:ind w:left="396" w:hanging="396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9F0AA3"/>
    <w:multiLevelType w:val="hybridMultilevel"/>
    <w:tmpl w:val="3522DA96"/>
    <w:lvl w:ilvl="0" w:tplc="5B428C7E">
      <w:start w:val="1"/>
      <w:numFmt w:val="decimal"/>
      <w:lvlText w:val="%1."/>
      <w:lvlJc w:val="left"/>
      <w:pPr>
        <w:ind w:left="828" w:hanging="468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D3EF4"/>
    <w:multiLevelType w:val="hybridMultilevel"/>
    <w:tmpl w:val="648247F6"/>
    <w:lvl w:ilvl="0" w:tplc="1F8ECB02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51A"/>
    <w:rsid w:val="000072E1"/>
    <w:rsid w:val="000775D0"/>
    <w:rsid w:val="000E290D"/>
    <w:rsid w:val="000E67D8"/>
    <w:rsid w:val="000F5DA7"/>
    <w:rsid w:val="00151657"/>
    <w:rsid w:val="0016553F"/>
    <w:rsid w:val="001A5C93"/>
    <w:rsid w:val="001B2A5C"/>
    <w:rsid w:val="001D4F72"/>
    <w:rsid w:val="00200C60"/>
    <w:rsid w:val="002058CB"/>
    <w:rsid w:val="0028451A"/>
    <w:rsid w:val="00290BB4"/>
    <w:rsid w:val="0029181A"/>
    <w:rsid w:val="002E1A97"/>
    <w:rsid w:val="00393C5A"/>
    <w:rsid w:val="00401640"/>
    <w:rsid w:val="00402126"/>
    <w:rsid w:val="004C53DA"/>
    <w:rsid w:val="004E61F5"/>
    <w:rsid w:val="00574A5C"/>
    <w:rsid w:val="0068022C"/>
    <w:rsid w:val="0073209E"/>
    <w:rsid w:val="00771D19"/>
    <w:rsid w:val="007B0727"/>
    <w:rsid w:val="007C429E"/>
    <w:rsid w:val="007C6731"/>
    <w:rsid w:val="007F3264"/>
    <w:rsid w:val="00802C19"/>
    <w:rsid w:val="00855261"/>
    <w:rsid w:val="008A19C0"/>
    <w:rsid w:val="008A558C"/>
    <w:rsid w:val="008F19BE"/>
    <w:rsid w:val="00941404"/>
    <w:rsid w:val="009662AA"/>
    <w:rsid w:val="00977C77"/>
    <w:rsid w:val="009B1B68"/>
    <w:rsid w:val="009C6757"/>
    <w:rsid w:val="00A64E01"/>
    <w:rsid w:val="00A82039"/>
    <w:rsid w:val="00AD4139"/>
    <w:rsid w:val="00B22BEB"/>
    <w:rsid w:val="00B626DA"/>
    <w:rsid w:val="00BC47EC"/>
    <w:rsid w:val="00BE0D5E"/>
    <w:rsid w:val="00C320DD"/>
    <w:rsid w:val="00C350D8"/>
    <w:rsid w:val="00CA6790"/>
    <w:rsid w:val="00CD6BAA"/>
    <w:rsid w:val="00CE0C6C"/>
    <w:rsid w:val="00D641ED"/>
    <w:rsid w:val="00D71AC4"/>
    <w:rsid w:val="00E83218"/>
    <w:rsid w:val="00FB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375A"/>
  <w15:docId w15:val="{CCCA1FF4-245A-4A31-B1F9-DE4E065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A5C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4E01"/>
    <w:rPr>
      <w:color w:val="0000FF" w:themeColor="hyperlink"/>
      <w:u w:val="single"/>
    </w:rPr>
  </w:style>
  <w:style w:type="paragraph" w:customStyle="1" w:styleId="rvps8">
    <w:name w:val="rvps8"/>
    <w:basedOn w:val="a"/>
    <w:rsid w:val="00E8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941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8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82/3041-2021/2025-3-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2782/2709-3093/2025.4/18" TargetMode="External"/><Relationship Id="rId12" Type="http://schemas.openxmlformats.org/officeDocument/2006/relationships/hyperlink" Target="https://doi.org/10.32782/2709-3093/2026.2/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0970/PS.2025.25.17" TargetMode="External"/><Relationship Id="rId11" Type="http://schemas.openxmlformats.org/officeDocument/2006/relationships/hyperlink" Target="https://doi.org/10.32782/2787-5137-2026-1-8" TargetMode="External"/><Relationship Id="rId5" Type="http://schemas.openxmlformats.org/officeDocument/2006/relationships/hyperlink" Target="https://study.ed-era.com/uk/verifycertificate/?uuid=6834ceb7-3f5c-496e-b8f2-58170125b93a" TargetMode="External"/><Relationship Id="rId10" Type="http://schemas.openxmlformats.org/officeDocument/2006/relationships/hyperlink" Target="https://doi.org/10.32782/2709-3093/2026.1/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2782/2312-8437.57.2026-1.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8543</Words>
  <Characters>4870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КОЛЯН БРАТАН</dc:creator>
  <cp:lastModifiedBy>SNU-101</cp:lastModifiedBy>
  <cp:revision>47</cp:revision>
  <dcterms:created xsi:type="dcterms:W3CDTF">2026-08-21T09:17:00Z</dcterms:created>
  <dcterms:modified xsi:type="dcterms:W3CDTF">2026-08-25T09:37:00Z</dcterms:modified>
</cp:coreProperties>
</file>